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479E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  <w:t>Pozvánka</w:t>
      </w:r>
    </w:p>
    <w:p w14:paraId="4C6D6485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  <w:u w:val="single"/>
          <w:lang w:val="cs-CZ"/>
        </w:rPr>
      </w:pPr>
    </w:p>
    <w:p w14:paraId="1BB6205B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na valnou hromadu společnosti Moravskoslezská centrální dráha, a.s.</w:t>
      </w:r>
    </w:p>
    <w:p w14:paraId="3503F4F6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se sídlem Ostrava, Moravská Ostrava, Hollarova 1124/14, zapsané v obchodním rejstříku vedeném u Krajského soudu v Ostravě pod spisovou značkou B 1060</w:t>
      </w:r>
    </w:p>
    <w:p w14:paraId="73D95A28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cs-CZ"/>
        </w:rPr>
      </w:pPr>
    </w:p>
    <w:p w14:paraId="746493BC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Představenstvo společnosti Moravskoslezská centrální dráha tímto svolává</w:t>
      </w:r>
    </w:p>
    <w:p w14:paraId="51848004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>valnou hromadu akcionářů, která se bude konat dne 26. ledna 2022 v 14:00 hod.</w:t>
      </w:r>
    </w:p>
    <w:p w14:paraId="633008DF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cs-CZ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v kanceláři notáře Mgr. Evy </w:t>
      </w:r>
      <w:proofErr w:type="spellStart"/>
      <w:r>
        <w:rPr>
          <w:rFonts w:ascii="Arial" w:hAnsi="Arial" w:cs="Arial"/>
          <w:b/>
          <w:bCs/>
          <w:color w:val="000000"/>
          <w:lang w:val="cs-CZ"/>
        </w:rPr>
        <w:t>Studentové</w:t>
      </w:r>
      <w:proofErr w:type="spellEnd"/>
      <w:r>
        <w:rPr>
          <w:rFonts w:ascii="Arial" w:hAnsi="Arial" w:cs="Arial"/>
          <w:b/>
          <w:bCs/>
          <w:color w:val="000000"/>
          <w:lang w:val="cs-CZ"/>
        </w:rPr>
        <w:t xml:space="preserve">, U Soudu 6198/33, </w:t>
      </w:r>
      <w:proofErr w:type="gramStart"/>
      <w:r>
        <w:rPr>
          <w:rFonts w:ascii="Arial" w:hAnsi="Arial" w:cs="Arial"/>
          <w:b/>
          <w:bCs/>
          <w:color w:val="000000"/>
          <w:lang w:val="cs-CZ"/>
        </w:rPr>
        <w:t>Ostrava - Poruba</w:t>
      </w:r>
      <w:proofErr w:type="gramEnd"/>
      <w:r>
        <w:rPr>
          <w:rFonts w:ascii="Arial" w:hAnsi="Arial" w:cs="Arial"/>
          <w:b/>
          <w:bCs/>
          <w:color w:val="000000"/>
          <w:lang w:val="cs-CZ"/>
        </w:rPr>
        <w:t xml:space="preserve"> </w:t>
      </w:r>
    </w:p>
    <w:p w14:paraId="44D130AC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cs-CZ"/>
        </w:rPr>
      </w:pPr>
    </w:p>
    <w:p w14:paraId="28451246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cs-CZ"/>
        </w:rPr>
      </w:pPr>
    </w:p>
    <w:p w14:paraId="7CDACE75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Pořad jednání:</w:t>
      </w:r>
    </w:p>
    <w:p w14:paraId="712F6632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1.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Zahájení a organizační záležitosti</w:t>
      </w:r>
    </w:p>
    <w:p w14:paraId="42708A91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2.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Volba orgánů valné hromady</w:t>
      </w:r>
    </w:p>
    <w:p w14:paraId="7280C6FF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3.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Rozhodnutí o změně stanov společnosti</w:t>
      </w:r>
    </w:p>
    <w:p w14:paraId="515F1B2C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4.</w:t>
      </w:r>
      <w:r>
        <w:rPr>
          <w:rFonts w:ascii="Arial" w:hAnsi="Arial" w:cs="Arial"/>
          <w:color w:val="000000"/>
          <w:sz w:val="24"/>
          <w:szCs w:val="24"/>
          <w:lang w:val="cs-CZ"/>
        </w:rPr>
        <w:tab/>
        <w:t>Závěr valné hromady</w:t>
      </w:r>
    </w:p>
    <w:p w14:paraId="48A24E9C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15AE9888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661E556C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K bodu 1 programu:</w:t>
      </w:r>
    </w:p>
    <w:p w14:paraId="34BFFD08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Zahájení bude provedeno po registraci akcionářů a zápisu akcionářů do prezenční listiny.</w:t>
      </w:r>
    </w:p>
    <w:p w14:paraId="445AEBDB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6F170321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K bodu 2 programu:</w:t>
      </w:r>
    </w:p>
    <w:p w14:paraId="60DFE945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Návrh usnesení: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Valná hromada zvolila předsedu řádné valné hromady, zapisovatele, ověřovatele zápisu a osobu pověřenou sčítáním hlasů. Jména budou navržena přímo na valné hromadě.</w:t>
      </w:r>
    </w:p>
    <w:p w14:paraId="0904E5A5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1BEA9BCC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Zdůvodnění: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Struktura obsazení orgánů valné hromady vychází ze zákona a stanov společnosti.</w:t>
      </w:r>
    </w:p>
    <w:p w14:paraId="1267A513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2D3473B7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K bodu 3 programu:</w:t>
      </w:r>
    </w:p>
    <w:p w14:paraId="5047F498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</w:p>
    <w:p w14:paraId="737F3F23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Návrh usnesení:</w:t>
      </w:r>
      <w:r>
        <w:rPr>
          <w:rFonts w:ascii="Arial" w:hAnsi="Arial" w:cs="Arial"/>
          <w:color w:val="000000"/>
          <w:sz w:val="24"/>
          <w:szCs w:val="24"/>
          <w:lang w:val="cs-CZ"/>
        </w:rPr>
        <w:t xml:space="preserve"> Valná hromada schvaluje změnu stanov společnosti a to tak, že nadpis článku 4, který zní „Předmět podnikání“, se nahrazuje zněním „Předmět podnikání (činnosti)“ a do textu tohoto článku se doplňuje text: „Předmětem činnosti je správa vlastního majetku.“</w:t>
      </w:r>
    </w:p>
    <w:p w14:paraId="73A60C56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44342B5D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Zdůvodnění: </w:t>
      </w:r>
    </w:p>
    <w:p w14:paraId="20706CD3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Jedná se o úkon vyžadovaný v důsledku rozhodnutí Nejvyššího soudu ze dne 12. 5. 2021 </w:t>
      </w:r>
      <w:proofErr w:type="spellStart"/>
      <w:r>
        <w:rPr>
          <w:rFonts w:ascii="Arial" w:hAnsi="Arial" w:cs="Arial"/>
          <w:color w:val="000000"/>
          <w:sz w:val="24"/>
          <w:szCs w:val="24"/>
          <w:lang w:val="cs-CZ"/>
        </w:rPr>
        <w:t>sp</w:t>
      </w:r>
      <w:proofErr w:type="spellEnd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. zn. 27 </w:t>
      </w:r>
      <w:proofErr w:type="spellStart"/>
      <w:r>
        <w:rPr>
          <w:rFonts w:ascii="Arial" w:hAnsi="Arial" w:cs="Arial"/>
          <w:color w:val="000000"/>
          <w:sz w:val="24"/>
          <w:szCs w:val="24"/>
          <w:lang w:val="cs-CZ"/>
        </w:rPr>
        <w:t>Cdo</w:t>
      </w:r>
      <w:proofErr w:type="spellEnd"/>
      <w:r>
        <w:rPr>
          <w:rFonts w:ascii="Arial" w:hAnsi="Arial" w:cs="Arial"/>
          <w:color w:val="000000"/>
          <w:sz w:val="24"/>
          <w:szCs w:val="24"/>
          <w:lang w:val="cs-CZ"/>
        </w:rPr>
        <w:t xml:space="preserve"> 3549/2020.</w:t>
      </w:r>
    </w:p>
    <w:p w14:paraId="140B8C8F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1A1BFC61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cs-CZ"/>
        </w:rPr>
      </w:pPr>
    </w:p>
    <w:p w14:paraId="3EADD215" w14:textId="77777777" w:rsidR="00930486" w:rsidRDefault="00930486" w:rsidP="0093048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color w:val="000000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 xml:space="preserve">Pavel </w:t>
      </w:r>
      <w:proofErr w:type="spellStart"/>
      <w:r>
        <w:rPr>
          <w:rFonts w:ascii="Arial" w:hAnsi="Arial" w:cs="Arial"/>
          <w:color w:val="000000"/>
          <w:sz w:val="24"/>
          <w:szCs w:val="24"/>
          <w:lang w:val="cs-CZ"/>
        </w:rPr>
        <w:t>Arbeit</w:t>
      </w:r>
      <w:proofErr w:type="spellEnd"/>
    </w:p>
    <w:p w14:paraId="59A2A889" w14:textId="2D6135FD" w:rsidR="00A07326" w:rsidRDefault="00930486" w:rsidP="00930486">
      <w:r>
        <w:rPr>
          <w:rFonts w:ascii="Arial" w:hAnsi="Arial" w:cs="Arial"/>
          <w:color w:val="000000"/>
          <w:sz w:val="24"/>
          <w:szCs w:val="24"/>
          <w:lang w:val="cs-CZ"/>
        </w:rPr>
        <w:t>předseda představenstva</w:t>
      </w:r>
    </w:p>
    <w:sectPr w:rsidR="00A0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86"/>
    <w:rsid w:val="005A45AD"/>
    <w:rsid w:val="00930486"/>
    <w:rsid w:val="00A0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27C1"/>
  <w15:chartTrackingRefBased/>
  <w15:docId w15:val="{D2C531D9-3F09-471C-AAB0-8E96A0E3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Loučka</dc:creator>
  <cp:keywords/>
  <dc:description/>
  <cp:lastModifiedBy>Filip Loučka</cp:lastModifiedBy>
  <cp:revision>1</cp:revision>
  <dcterms:created xsi:type="dcterms:W3CDTF">2021-12-18T21:03:00Z</dcterms:created>
  <dcterms:modified xsi:type="dcterms:W3CDTF">2021-12-18T21:05:00Z</dcterms:modified>
</cp:coreProperties>
</file>